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91" w:rsidRDefault="00582691"/>
    <w:p w:rsidR="00582691" w:rsidRDefault="00582691"/>
    <w:tbl>
      <w:tblPr>
        <w:tblW w:w="10334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4"/>
      </w:tblGrid>
      <w:tr w:rsidR="00CE447C" w:rsidTr="006C096C">
        <w:trPr>
          <w:trHeight w:val="8515"/>
        </w:trPr>
        <w:tc>
          <w:tcPr>
            <w:tcW w:w="10334" w:type="dxa"/>
          </w:tcPr>
          <w:p w:rsidR="00582691" w:rsidRDefault="00582691" w:rsidP="00582691">
            <w:pPr>
              <w:tabs>
                <w:tab w:val="left" w:pos="9471"/>
              </w:tabs>
              <w:ind w:left="748"/>
              <w:jc w:val="both"/>
              <w:rPr>
                <w:rStyle w:val="a8"/>
                <w:color w:val="4202E2"/>
              </w:rPr>
            </w:pPr>
            <w:r w:rsidRPr="00582691">
              <w:rPr>
                <w:rStyle w:val="a8"/>
                <w:color w:val="4202E2"/>
              </w:rPr>
              <w:t xml:space="preserve">                </w:t>
            </w:r>
            <w:r>
              <w:rPr>
                <w:rStyle w:val="a8"/>
                <w:color w:val="4202E2"/>
              </w:rPr>
              <w:t xml:space="preserve">      </w:t>
            </w:r>
            <w:r w:rsidRPr="00582691">
              <w:rPr>
                <w:rStyle w:val="a8"/>
                <w:color w:val="4202E2"/>
              </w:rPr>
              <w:t xml:space="preserve"> </w:t>
            </w:r>
          </w:p>
          <w:p w:rsidR="00793765" w:rsidRPr="00793765" w:rsidRDefault="00BE662F" w:rsidP="00BE662F">
            <w:pPr>
              <w:tabs>
                <w:tab w:val="left" w:pos="9471"/>
              </w:tabs>
              <w:jc w:val="both"/>
              <w:rPr>
                <w:rStyle w:val="a8"/>
                <w:i w:val="0"/>
                <w:color w:val="FF0000"/>
                <w:sz w:val="16"/>
                <w:szCs w:val="16"/>
              </w:rPr>
            </w:pPr>
            <w:r>
              <w:rPr>
                <w:rStyle w:val="a8"/>
                <w:color w:val="FF0000"/>
              </w:rPr>
              <w:t xml:space="preserve">       </w:t>
            </w:r>
            <w:r w:rsidR="006E7204">
              <w:rPr>
                <w:rStyle w:val="a8"/>
                <w:color w:val="FF0000"/>
              </w:rPr>
              <w:t xml:space="preserve">      </w:t>
            </w:r>
            <w:r>
              <w:rPr>
                <w:rStyle w:val="a8"/>
                <w:color w:val="FF0000"/>
              </w:rPr>
              <w:t xml:space="preserve">  </w:t>
            </w:r>
            <w:r w:rsidR="006E7204">
              <w:rPr>
                <w:rStyle w:val="a8"/>
                <w:i w:val="0"/>
                <w:color w:val="FF0000"/>
                <w:sz w:val="36"/>
                <w:szCs w:val="36"/>
              </w:rPr>
              <w:t>НОВИНКА ПРОДУКЦИИ С 10 января 2018 года</w:t>
            </w:r>
          </w:p>
          <w:p w:rsidR="00793765" w:rsidRDefault="00793765" w:rsidP="00256FDE">
            <w:pPr>
              <w:tabs>
                <w:tab w:val="left" w:pos="9471"/>
              </w:tabs>
              <w:ind w:left="748"/>
              <w:jc w:val="both"/>
              <w:rPr>
                <w:rStyle w:val="a8"/>
                <w:i w:val="0"/>
                <w:color w:val="FF0000"/>
                <w:sz w:val="36"/>
                <w:szCs w:val="36"/>
              </w:rPr>
            </w:pPr>
          </w:p>
          <w:p w:rsidR="00256FDE" w:rsidRPr="007840C7" w:rsidRDefault="008F013D" w:rsidP="00256FDE">
            <w:pPr>
              <w:tabs>
                <w:tab w:val="left" w:pos="9471"/>
              </w:tabs>
              <w:ind w:left="748"/>
              <w:jc w:val="both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noProof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6E3C5D" w:rsidRPr="006E3C5D">
              <w:rPr>
                <w:rFonts w:ascii="Lucida Console" w:hAnsi="Lucida Console"/>
                <w:i/>
                <w:noProof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1828800" cy="281940"/>
                  <wp:effectExtent l="0" t="0" r="0" b="3810"/>
                  <wp:docPr id="1" name="Рисунок 1" descr="C:\Users\echernova.HIMLEX.000\Desktop\d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d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765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31E99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840C7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840C7" w:rsidRPr="007840C7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ГЕРМАНИЯ</w:t>
            </w:r>
            <w:r w:rsidR="00D31E99" w:rsidRPr="007840C7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8F013D" w:rsidRPr="005739B0" w:rsidRDefault="008F013D" w:rsidP="00256FDE">
            <w:pPr>
              <w:tabs>
                <w:tab w:val="left" w:pos="9471"/>
              </w:tabs>
              <w:ind w:left="748"/>
              <w:jc w:val="both"/>
              <w:rPr>
                <w:rFonts w:ascii="Lucida Console" w:hAnsi="Lucida Console"/>
                <w:b/>
                <w:i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013D">
              <w:rPr>
                <w:rFonts w:ascii="Lucida Console" w:hAnsi="Lucida Console"/>
                <w:b/>
                <w:i/>
                <w:noProof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303520" cy="2926080"/>
                  <wp:effectExtent l="0" t="0" r="0" b="7620"/>
                  <wp:docPr id="4" name="Рисунок 4" descr="C:\Users\echernova.HIMLEX.000\Desktop\ffe144b59c409587b4c9211fb31afdfe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hernova.HIMLEX.000\Desktop\ffe144b59c409587b4c9211fb31afdfe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680" w:rsidRDefault="005A2680" w:rsidP="00E4700A">
            <w:pPr>
              <w:ind w:right="-284"/>
              <w:rPr>
                <w:rFonts w:ascii="Lucida Console" w:hAnsi="Lucida Console"/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7C61" w:rsidRDefault="00FC2219" w:rsidP="006F7C61">
            <w:pPr>
              <w:ind w:right="-284"/>
            </w:pPr>
            <w:r>
              <w:rPr>
                <w:b/>
                <w:color w:val="0000CC"/>
              </w:rPr>
              <w:t xml:space="preserve">                      </w:t>
            </w:r>
            <w:r w:rsidR="00754A05" w:rsidRPr="008F013D">
              <w:rPr>
                <w:b/>
                <w:color w:val="0000CC"/>
              </w:rPr>
              <w:t>DOORLOCK PD800FR-BAR</w:t>
            </w:r>
            <w:r w:rsidR="008F013D">
              <w:t xml:space="preserve"> – «АНТИПАНИКА» врезного </w:t>
            </w:r>
            <w:r w:rsidR="006F7C61">
              <w:t xml:space="preserve">типа .  </w:t>
            </w:r>
          </w:p>
          <w:p w:rsidR="008F013D" w:rsidRDefault="00FC2219" w:rsidP="006F7C61">
            <w:pPr>
              <w:ind w:right="-284"/>
            </w:pPr>
            <w:r>
              <w:t xml:space="preserve">     </w:t>
            </w:r>
            <w:r w:rsidR="006F7C61">
              <w:t>Предназначена для установки на Металлические и Профильные двери.</w:t>
            </w:r>
          </w:p>
          <w:p w:rsidR="000E7C29" w:rsidRDefault="00FC2219" w:rsidP="00E4700A">
            <w:pPr>
              <w:ind w:right="-284"/>
            </w:pPr>
            <w:r>
              <w:rPr>
                <w:i/>
                <w:color w:val="0000CC"/>
              </w:rPr>
              <w:t xml:space="preserve">     </w:t>
            </w:r>
            <w:r w:rsidR="008F013D" w:rsidRPr="00E40D8F">
              <w:rPr>
                <w:i/>
                <w:color w:val="0000CC"/>
              </w:rPr>
              <w:t xml:space="preserve">Исполнение – Нержавеющая сталь. </w:t>
            </w:r>
            <w:r w:rsidR="00754A05" w:rsidRPr="00E40D8F">
              <w:rPr>
                <w:i/>
                <w:color w:val="0000CC"/>
              </w:rPr>
              <w:br/>
            </w:r>
            <w:r>
              <w:t xml:space="preserve">     </w:t>
            </w:r>
            <w:r w:rsidR="00754A05">
              <w:t>Дверь, оборудованна</w:t>
            </w:r>
            <w:r w:rsidR="000E7C29">
              <w:t xml:space="preserve">я </w:t>
            </w:r>
            <w:bookmarkStart w:id="0" w:name="_GoBack"/>
            <w:bookmarkEnd w:id="0"/>
            <w:r w:rsidR="000E7C29">
              <w:t>механизмом системы «АНТИПАНИКА</w:t>
            </w:r>
            <w:r w:rsidR="00754A05">
              <w:t xml:space="preserve">» с перекладиной, </w:t>
            </w:r>
          </w:p>
          <w:p w:rsidR="000E7C29" w:rsidRDefault="00FC2219" w:rsidP="00E4700A">
            <w:pPr>
              <w:ind w:right="-284"/>
            </w:pPr>
            <w:r>
              <w:t xml:space="preserve">     </w:t>
            </w:r>
            <w:r w:rsidR="00754A05">
              <w:t xml:space="preserve">может быть в любой момент открыта изнутри, как в случае нажатия рукой на перекладину, </w:t>
            </w:r>
          </w:p>
          <w:p w:rsidR="001B657A" w:rsidRPr="008F013D" w:rsidRDefault="00FC2219" w:rsidP="00E4700A">
            <w:pPr>
              <w:ind w:right="-284"/>
            </w:pPr>
            <w:r>
              <w:t xml:space="preserve">     </w:t>
            </w:r>
            <w:r w:rsidR="00754A05">
              <w:t>так и в случае, если человек упирается в дверь всем телом.</w:t>
            </w:r>
          </w:p>
          <w:p w:rsidR="000E7C29" w:rsidRDefault="001B657A" w:rsidP="000E7C29">
            <w:pPr>
              <w:ind w:right="-284"/>
            </w:pPr>
            <w:r>
              <w:br/>
            </w:r>
            <w:r w:rsidR="00FC2219">
              <w:rPr>
                <w:i/>
                <w:color w:val="0000CC"/>
              </w:rPr>
              <w:t xml:space="preserve">     </w:t>
            </w:r>
            <w:r w:rsidRPr="008F013D">
              <w:rPr>
                <w:i/>
                <w:color w:val="0000CC"/>
              </w:rPr>
              <w:t>Технические характеристики</w:t>
            </w:r>
            <w:r w:rsidRPr="008F013D">
              <w:rPr>
                <w:i/>
                <w:color w:val="0000CC"/>
              </w:rPr>
              <w:br/>
            </w:r>
            <w:r w:rsidR="00FC2219">
              <w:t xml:space="preserve">     </w:t>
            </w:r>
            <w:r>
              <w:t>• Данные механизмы выдерживают не менее 200 000 циклов открываний/</w:t>
            </w:r>
            <w:r w:rsidR="000E7C29">
              <w:t xml:space="preserve"> закрываний. </w:t>
            </w:r>
          </w:p>
          <w:p w:rsidR="000E7C29" w:rsidRDefault="00FC2219" w:rsidP="000E7C29">
            <w:pPr>
              <w:ind w:right="-284"/>
            </w:pPr>
            <w:r>
              <w:t xml:space="preserve">     </w:t>
            </w:r>
            <w:r w:rsidR="000E7C29">
              <w:t>•</w:t>
            </w:r>
            <w:r w:rsidR="001B657A">
              <w:t xml:space="preserve"> Усилие, требуемое для отпирания ненагруженной двери: ≤80 N.</w:t>
            </w:r>
            <w:r w:rsidR="001B657A">
              <w:br/>
            </w:r>
            <w:r>
              <w:t xml:space="preserve">     </w:t>
            </w:r>
            <w:r w:rsidR="001B657A">
              <w:t>• Усилие, требуемое для отпирания двери, находящейся под нагрузкой 1000 N: ≤220 N.</w:t>
            </w:r>
            <w:r w:rsidR="001B657A">
              <w:br/>
            </w:r>
            <w:r>
              <w:t xml:space="preserve">     </w:t>
            </w:r>
            <w:r w:rsidR="001B657A">
              <w:t xml:space="preserve">• Балки механизмов не вплотную соприкасаются с дверным полотном при работе, </w:t>
            </w:r>
          </w:p>
          <w:p w:rsidR="001B657A" w:rsidRPr="00F26FCF" w:rsidRDefault="000E7C29" w:rsidP="000E7C29">
            <w:pPr>
              <w:ind w:right="-284"/>
              <w:rPr>
                <w:rFonts w:ascii="Lucida Console" w:hAnsi="Lucida Console"/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 </w:t>
            </w:r>
            <w:r w:rsidR="00FC2219">
              <w:t xml:space="preserve">      </w:t>
            </w:r>
            <w:r>
              <w:t xml:space="preserve"> </w:t>
            </w:r>
            <w:r w:rsidR="001B657A">
              <w:t>что обеспечивает комфорт при открывании двери и защищает пальцы от повреждений.</w:t>
            </w:r>
            <w:r w:rsidR="001B657A">
              <w:br/>
            </w:r>
            <w:r w:rsidR="00FC2219">
              <w:t xml:space="preserve">     </w:t>
            </w:r>
            <w:r w:rsidR="001B657A">
              <w:t>• Испытание в солевой ванне. Уровень 4.</w:t>
            </w:r>
            <w:r w:rsidR="001B657A">
              <w:br/>
            </w:r>
            <w:r w:rsidR="00FC2219">
              <w:t xml:space="preserve">     </w:t>
            </w:r>
            <w:r w:rsidR="001B657A">
              <w:t>• Максимальная масса двери: 200 кг.</w:t>
            </w:r>
            <w:r w:rsidR="001B657A">
              <w:br/>
            </w:r>
            <w:r w:rsidR="00FC2219">
              <w:t xml:space="preserve">     </w:t>
            </w:r>
            <w:r w:rsidR="001B657A">
              <w:t>• Максимальная высота двери: 2520 мм.</w:t>
            </w:r>
            <w:r w:rsidR="001B657A">
              <w:br/>
            </w:r>
            <w:r w:rsidR="00FC2219">
              <w:t xml:space="preserve">      </w:t>
            </w:r>
            <w:r w:rsidR="001B657A">
              <w:t>• Максимальная ширина двери: 1320 мм.</w:t>
            </w:r>
            <w:r w:rsidR="001B657A">
              <w:br/>
            </w:r>
            <w:r w:rsidR="00FC2219">
              <w:t xml:space="preserve">      </w:t>
            </w:r>
            <w:r w:rsidR="001B657A">
              <w:t>• Сертификация: EN 1125:2008, ГОСТ 52750-2007 (пп. 5.1. и 5.2.).</w:t>
            </w:r>
            <w:r w:rsidR="001B657A">
              <w:br/>
            </w:r>
          </w:p>
          <w:p w:rsidR="00D87AE7" w:rsidRPr="00D87AE7" w:rsidRDefault="00431AA4" w:rsidP="00D31E99">
            <w:pPr>
              <w:ind w:right="-284"/>
              <w:rPr>
                <w:rFonts w:ascii="Lucida Console" w:hAnsi="Lucida Console"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</w:tc>
      </w:tr>
    </w:tbl>
    <w:p w:rsidR="003A45BF" w:rsidRDefault="004B588E" w:rsidP="003A45BF">
      <w:pPr>
        <w:jc w:val="both"/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7324C4" w:rsidRPr="009C424A" w:rsidRDefault="007324C4" w:rsidP="00CE447C">
      <w:pPr>
        <w:spacing w:after="160" w:line="259" w:lineRule="auto"/>
        <w:rPr>
          <w:rStyle w:val="a8"/>
          <w:rFonts w:ascii="Arial" w:hAnsi="Arial" w:cs="Arial"/>
          <w:color w:val="336699"/>
          <w:sz w:val="22"/>
          <w:szCs w:val="22"/>
        </w:rPr>
      </w:pPr>
    </w:p>
    <w:sectPr w:rsidR="007324C4" w:rsidRPr="009C424A" w:rsidSect="0058269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9D8"/>
    <w:multiLevelType w:val="hybridMultilevel"/>
    <w:tmpl w:val="48F08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017D"/>
    <w:multiLevelType w:val="hybridMultilevel"/>
    <w:tmpl w:val="A678ECD8"/>
    <w:lvl w:ilvl="0" w:tplc="0F8CF354">
      <w:numFmt w:val="bullet"/>
      <w:lvlText w:val=""/>
      <w:lvlJc w:val="left"/>
      <w:pPr>
        <w:ind w:left="1068" w:hanging="360"/>
      </w:pPr>
      <w:rPr>
        <w:rFonts w:ascii="Symbol" w:eastAsiaTheme="minorHAnsi" w:hAnsi="Symbol" w:cs="Vrind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083B95"/>
    <w:multiLevelType w:val="hybridMultilevel"/>
    <w:tmpl w:val="234EB0B8"/>
    <w:lvl w:ilvl="0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1F1D43B8"/>
    <w:multiLevelType w:val="hybridMultilevel"/>
    <w:tmpl w:val="FB6E67C8"/>
    <w:lvl w:ilvl="0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>
    <w:nsid w:val="2CFC7DDA"/>
    <w:multiLevelType w:val="hybridMultilevel"/>
    <w:tmpl w:val="D0701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C58B4"/>
    <w:multiLevelType w:val="hybridMultilevel"/>
    <w:tmpl w:val="959E47E0"/>
    <w:lvl w:ilvl="0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6">
    <w:nsid w:val="345D0B3A"/>
    <w:multiLevelType w:val="hybridMultilevel"/>
    <w:tmpl w:val="BA0A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66BF"/>
    <w:multiLevelType w:val="hybridMultilevel"/>
    <w:tmpl w:val="F8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8566B"/>
    <w:multiLevelType w:val="hybridMultilevel"/>
    <w:tmpl w:val="2F16E12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1246D96"/>
    <w:multiLevelType w:val="hybridMultilevel"/>
    <w:tmpl w:val="9870727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40E8D"/>
    <w:rsid w:val="00045E83"/>
    <w:rsid w:val="00066EED"/>
    <w:rsid w:val="000C7C1C"/>
    <w:rsid w:val="000E7C29"/>
    <w:rsid w:val="00126BBE"/>
    <w:rsid w:val="0013790C"/>
    <w:rsid w:val="00166D25"/>
    <w:rsid w:val="001B657A"/>
    <w:rsid w:val="002171BD"/>
    <w:rsid w:val="00243B91"/>
    <w:rsid w:val="00256FDE"/>
    <w:rsid w:val="00277FB4"/>
    <w:rsid w:val="002A5F52"/>
    <w:rsid w:val="002C6600"/>
    <w:rsid w:val="002F41D7"/>
    <w:rsid w:val="00307E7C"/>
    <w:rsid w:val="0033021B"/>
    <w:rsid w:val="00336810"/>
    <w:rsid w:val="00370FB6"/>
    <w:rsid w:val="00397BBE"/>
    <w:rsid w:val="003A1276"/>
    <w:rsid w:val="003A45BF"/>
    <w:rsid w:val="003C24A5"/>
    <w:rsid w:val="003D2D09"/>
    <w:rsid w:val="004142BA"/>
    <w:rsid w:val="00431AA4"/>
    <w:rsid w:val="00440501"/>
    <w:rsid w:val="00473AE7"/>
    <w:rsid w:val="0049368C"/>
    <w:rsid w:val="004B4E57"/>
    <w:rsid w:val="004B588E"/>
    <w:rsid w:val="004E64C7"/>
    <w:rsid w:val="00520EB4"/>
    <w:rsid w:val="005235FB"/>
    <w:rsid w:val="00556F3F"/>
    <w:rsid w:val="00557F61"/>
    <w:rsid w:val="005739B0"/>
    <w:rsid w:val="00582691"/>
    <w:rsid w:val="005A2680"/>
    <w:rsid w:val="005C38AC"/>
    <w:rsid w:val="005F7E7F"/>
    <w:rsid w:val="006000EB"/>
    <w:rsid w:val="006443FD"/>
    <w:rsid w:val="006C096C"/>
    <w:rsid w:val="006E3C5D"/>
    <w:rsid w:val="006E7204"/>
    <w:rsid w:val="006F7C61"/>
    <w:rsid w:val="007324C4"/>
    <w:rsid w:val="00746F7A"/>
    <w:rsid w:val="00754A05"/>
    <w:rsid w:val="00755B54"/>
    <w:rsid w:val="007840C7"/>
    <w:rsid w:val="00793765"/>
    <w:rsid w:val="008A115D"/>
    <w:rsid w:val="008B7DB2"/>
    <w:rsid w:val="008F013D"/>
    <w:rsid w:val="008F5643"/>
    <w:rsid w:val="00937A6D"/>
    <w:rsid w:val="00955711"/>
    <w:rsid w:val="009A51BE"/>
    <w:rsid w:val="009C424A"/>
    <w:rsid w:val="00AC5073"/>
    <w:rsid w:val="00AE43BA"/>
    <w:rsid w:val="00B27ED3"/>
    <w:rsid w:val="00B70041"/>
    <w:rsid w:val="00B957B9"/>
    <w:rsid w:val="00B96E6C"/>
    <w:rsid w:val="00BA27D1"/>
    <w:rsid w:val="00BD7F6C"/>
    <w:rsid w:val="00BE662F"/>
    <w:rsid w:val="00CE447C"/>
    <w:rsid w:val="00D31E99"/>
    <w:rsid w:val="00D87AE7"/>
    <w:rsid w:val="00DC0B9E"/>
    <w:rsid w:val="00DE0B61"/>
    <w:rsid w:val="00E40D8F"/>
    <w:rsid w:val="00E4700A"/>
    <w:rsid w:val="00E51EC2"/>
    <w:rsid w:val="00F1600B"/>
    <w:rsid w:val="00F26FCF"/>
    <w:rsid w:val="00F73DCA"/>
    <w:rsid w:val="00F85743"/>
    <w:rsid w:val="00FA7248"/>
    <w:rsid w:val="00FB54CF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86C5-BCEA-49C7-8C0B-5A1103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A1276"/>
    <w:rPr>
      <w:b/>
      <w:bCs/>
    </w:rPr>
  </w:style>
  <w:style w:type="character" w:customStyle="1" w:styleId="apple-converted-space">
    <w:name w:val="apple-converted-space"/>
    <w:basedOn w:val="a0"/>
    <w:rsid w:val="003A1276"/>
  </w:style>
  <w:style w:type="paragraph" w:styleId="a5">
    <w:name w:val="Balloon Text"/>
    <w:basedOn w:val="a"/>
    <w:link w:val="a6"/>
    <w:uiPriority w:val="99"/>
    <w:semiHidden/>
    <w:unhideWhenUsed/>
    <w:rsid w:val="002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9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6F7A"/>
    <w:pPr>
      <w:ind w:left="720"/>
      <w:contextualSpacing/>
    </w:pPr>
  </w:style>
  <w:style w:type="character" w:styleId="a8">
    <w:name w:val="Book Title"/>
    <w:basedOn w:val="a0"/>
    <w:uiPriority w:val="33"/>
    <w:qFormat/>
    <w:rsid w:val="003A45BF"/>
    <w:rPr>
      <w:b/>
      <w:bCs/>
      <w:i/>
      <w:iCs/>
      <w:spacing w:val="5"/>
    </w:rPr>
  </w:style>
  <w:style w:type="character" w:styleId="a9">
    <w:name w:val="Intense Reference"/>
    <w:basedOn w:val="a0"/>
    <w:uiPriority w:val="32"/>
    <w:qFormat/>
    <w:rsid w:val="00AE43BA"/>
    <w:rPr>
      <w:b/>
      <w:bCs/>
      <w:smallCaps/>
      <w:color w:val="5B9BD5" w:themeColor="accent1"/>
      <w:spacing w:val="5"/>
    </w:rPr>
  </w:style>
  <w:style w:type="character" w:styleId="aa">
    <w:name w:val="Emphasis"/>
    <w:basedOn w:val="a0"/>
    <w:uiPriority w:val="20"/>
    <w:qFormat/>
    <w:rsid w:val="00D3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6583-D266-4605-A5EA-3AD3F55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Грачев</dc:creator>
  <cp:keywords/>
  <dc:description/>
  <cp:lastModifiedBy>Елена Чернова</cp:lastModifiedBy>
  <cp:revision>14</cp:revision>
  <cp:lastPrinted>2017-10-23T12:45:00Z</cp:lastPrinted>
  <dcterms:created xsi:type="dcterms:W3CDTF">2018-01-11T09:39:00Z</dcterms:created>
  <dcterms:modified xsi:type="dcterms:W3CDTF">2018-01-11T10:27:00Z</dcterms:modified>
</cp:coreProperties>
</file>